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8AB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5BA067" wp14:editId="24254B1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D76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DCCF7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A4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B05DE" w14:textId="201854E9" w:rsidR="00000000" w:rsidRDefault="00342A3F">
            <w:pPr>
              <w:rPr>
                <w:rFonts w:eastAsia="Times New Roman"/>
              </w:rPr>
            </w:pPr>
            <w:r>
              <w:rPr>
                <w:rStyle w:val="Forte"/>
              </w:rPr>
              <w:t>09/05/2025</w:t>
            </w:r>
          </w:p>
        </w:tc>
      </w:tr>
    </w:tbl>
    <w:p w14:paraId="4B3752A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69E3A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4F262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769D20" w14:textId="77777777" w:rsidR="00000000" w:rsidRDefault="00000000">
      <w:pPr>
        <w:pStyle w:val="NormalWeb"/>
      </w:pPr>
      <w:r>
        <w:rPr>
          <w:rStyle w:val="Forte"/>
        </w:rPr>
        <w:t>ESCOLA TÉCNICA ESTADUAL DE HORTOLÂNDIA – HORTOLÂNDIA</w:t>
      </w:r>
    </w:p>
    <w:p w14:paraId="5176A5F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FCB0B84" w14:textId="77777777" w:rsidR="00000000" w:rsidRDefault="00000000">
      <w:pPr>
        <w:pStyle w:val="NormalWeb"/>
      </w:pPr>
      <w:r>
        <w:rPr>
          <w:rStyle w:val="Forte"/>
        </w:rPr>
        <w:t>EDITAL Nº 115/10/2025 – PROCESSO Nº 136.00046111/2025–10</w:t>
      </w:r>
    </w:p>
    <w:p w14:paraId="3B85A5A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1313504" w14:textId="77777777" w:rsidR="00000000" w:rsidRDefault="00000000">
      <w:pPr>
        <w:pStyle w:val="NormalWeb"/>
      </w:pPr>
      <w:r>
        <w:t>O Diretor da ESCOLA TÉCNICA ESTADUAL DE HORTOLÂNDIA, da cidade de HORTOLÂNDIA,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7CB8E2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71954BF" w14:textId="77777777" w:rsidR="00000000" w:rsidRDefault="00000000">
      <w:pPr>
        <w:pStyle w:val="NormalWeb"/>
      </w:pPr>
      <w:r>
        <w:t> </w:t>
      </w:r>
    </w:p>
    <w:p w14:paraId="31D4F06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117E1DB" w14:textId="77777777" w:rsidR="00000000" w:rsidRDefault="00000000">
      <w:pPr>
        <w:pStyle w:val="NormalWeb"/>
      </w:pPr>
      <w:r>
        <w:t>3307 – LEGISLAÇÃO EMPRESARIAL(ADMINISTRAÇÃO)</w:t>
      </w:r>
    </w:p>
    <w:p w14:paraId="1C40761D" w14:textId="77777777" w:rsidR="00000000" w:rsidRDefault="00000000">
      <w:pPr>
        <w:pStyle w:val="NormalWeb"/>
      </w:pPr>
      <w:r>
        <w:t> </w:t>
      </w:r>
    </w:p>
    <w:p w14:paraId="6FFFEB0F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MARCOS FERREIRA GUEDES DA COSTA / 13360035X / 08332166861 / 50,00; </w:t>
      </w:r>
      <w:r>
        <w:br/>
        <w:t xml:space="preserve">8 / SAMIRA TAINAR DE LIMA SIMÕES / 50993643X / 35779815801 / 38,88; </w:t>
      </w:r>
      <w:r>
        <w:br/>
        <w:t xml:space="preserve">4 / ANA MARIA NUNES GIMENEZ / 381270348 / 53476689034 / 29,00; </w:t>
      </w:r>
      <w:r>
        <w:br/>
        <w:t xml:space="preserve">10 / CLOVIS HUMMEL CAPUCHO NETO / 272190044 / 26807249845 / 25,25; </w:t>
      </w:r>
      <w:r>
        <w:br/>
        <w:t xml:space="preserve">5 / LUCIMARA PEREIRA JAQUES / 25710591–8 / 07978026817 / 18,00; </w:t>
      </w:r>
    </w:p>
    <w:p w14:paraId="47E984F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486031846 / 38669842866 / Efetuou o upload somente do Memorial Circunstanciado sem a documentação comprobatória.; </w:t>
      </w:r>
      <w:r>
        <w:br/>
        <w:t xml:space="preserve">3 / 534528533 / 10945481705 / Efetuou o upload somente do Memorial Circunstanciado sem a documentação comprobatória.; </w:t>
      </w:r>
      <w:r>
        <w:br/>
        <w:t xml:space="preserve">6 / 305934752 / 26276148865 / Efetuou o upload somente do Memorial Circunstanciado sem a documentação comprobatória.; </w:t>
      </w:r>
      <w:r>
        <w:br/>
        <w:t xml:space="preserve">7 / 64984800259 / 64984800259 / Efetuou o upload somente do Memorial Circunstanciado sem a documentação comprobatória.; </w:t>
      </w:r>
      <w:r>
        <w:br/>
        <w:t xml:space="preserve">9 / 27794126 / 25197098805 / Efetuou o upload somente do Memorial Circunstanciado sem a documentação comprobatória.; </w:t>
      </w:r>
    </w:p>
    <w:p w14:paraId="649E4AB2" w14:textId="77777777" w:rsidR="00000000" w:rsidRDefault="00000000">
      <w:pPr>
        <w:pStyle w:val="NormalWeb"/>
      </w:pPr>
      <w:r>
        <w:t> </w:t>
      </w:r>
    </w:p>
    <w:p w14:paraId="27A4888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E15574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3C3767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HORTOLÂNDIA</w:t>
      </w:r>
    </w:p>
    <w:p w14:paraId="3CA4D4B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CAPITÃO LOURIVAL MEY Nº 750 </w:t>
      </w:r>
      <w:r>
        <w:br/>
        <w:t>BAIRRO: JARDIM SANTANA – CEP: 13184–470 – CIDADE: HORTOLÂNDIA</w:t>
      </w:r>
    </w:p>
    <w:p w14:paraId="1A80C19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16/05/2025</w:t>
      </w:r>
    </w:p>
    <w:p w14:paraId="588F097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026B8EC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7351FD26" w14:textId="77777777" w:rsidR="00000000" w:rsidRDefault="00000000">
      <w:pPr>
        <w:pStyle w:val="NormalWeb"/>
      </w:pPr>
      <w:r>
        <w:t> </w:t>
      </w:r>
    </w:p>
    <w:p w14:paraId="2B69A13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E5B19BF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7F76889" w14:textId="77777777" w:rsidR="00000000" w:rsidRDefault="00000000">
      <w:pPr>
        <w:pStyle w:val="NormalWeb"/>
      </w:pPr>
      <w:r>
        <w:t>1) A constituição e o registro das sociedades contratuais: aspectos legais e procedimentais</w:t>
      </w:r>
    </w:p>
    <w:p w14:paraId="497239CB" w14:textId="77777777" w:rsidR="00000000" w:rsidRDefault="00000000">
      <w:pPr>
        <w:pStyle w:val="NormalWeb"/>
      </w:pPr>
      <w:r>
        <w:t>Aborde os requisitos do contrato social, os tipos de alteração contratual (transformação, incorporação, fusão e cisão) e os órgãos responsáveis pelo registro empresarial.</w:t>
      </w:r>
    </w:p>
    <w:p w14:paraId="3E1FFB69" w14:textId="77777777" w:rsidR="00000000" w:rsidRDefault="00000000">
      <w:pPr>
        <w:pStyle w:val="NormalWeb"/>
      </w:pPr>
      <w:r>
        <w:t> </w:t>
      </w:r>
    </w:p>
    <w:p w14:paraId="6BFCBCBD" w14:textId="77777777" w:rsidR="00000000" w:rsidRDefault="00000000">
      <w:pPr>
        <w:pStyle w:val="NormalWeb"/>
      </w:pPr>
      <w:r>
        <w:t>2) Regimes tributários aplicáveis à atividade empresarial: análise e implicações práticas</w:t>
      </w:r>
    </w:p>
    <w:p w14:paraId="59E19771" w14:textId="77777777" w:rsidR="00000000" w:rsidRDefault="00000000">
      <w:pPr>
        <w:pStyle w:val="NormalWeb"/>
      </w:pPr>
      <w:r>
        <w:t>Explique os regimes de tributação (Lucro Real, Presumido, Arbitrado, Simples Nacional e MEI), destacando critérios de escolha e impactos para empresas de diferentes portes.</w:t>
      </w:r>
    </w:p>
    <w:p w14:paraId="3E7BC2C3" w14:textId="77777777" w:rsidR="00000000" w:rsidRDefault="00000000">
      <w:pPr>
        <w:pStyle w:val="NormalWeb"/>
      </w:pPr>
      <w:r>
        <w:t> </w:t>
      </w:r>
    </w:p>
    <w:p w14:paraId="2CEB7E38" w14:textId="77777777" w:rsidR="00000000" w:rsidRDefault="00000000">
      <w:pPr>
        <w:pStyle w:val="NormalWeb"/>
      </w:pPr>
      <w:r>
        <w:t>3) Contratos empresariais típicos: fundamentos, obrigações e riscos envolvidos</w:t>
      </w:r>
    </w:p>
    <w:p w14:paraId="6155F9D7" w14:textId="77777777" w:rsidR="00000000" w:rsidRDefault="00000000">
      <w:pPr>
        <w:pStyle w:val="NormalWeb"/>
      </w:pPr>
      <w:r>
        <w:t>Apresente os principais contratos empresariais (compra e venda, consignação, franquia, leasing, entre outros), com enfoque nas obrigações das partes e aspectos jurídicos relevantes.</w:t>
      </w:r>
    </w:p>
    <w:p w14:paraId="3A5EA298" w14:textId="77777777" w:rsidR="00000000" w:rsidRDefault="00000000">
      <w:pPr>
        <w:pStyle w:val="NormalWeb"/>
      </w:pPr>
      <w:r>
        <w:t> </w:t>
      </w:r>
    </w:p>
    <w:p w14:paraId="5B9073DD" w14:textId="77777777" w:rsidR="00000000" w:rsidRDefault="00000000">
      <w:pPr>
        <w:pStyle w:val="NormalWeb"/>
      </w:pPr>
      <w:r>
        <w:t> </w:t>
      </w:r>
    </w:p>
    <w:p w14:paraId="4FB9CC8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5E8892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4E2476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7DB0B85" w14:textId="43CEE1C7" w:rsidR="00342A3F" w:rsidRDefault="00000000" w:rsidP="00342A3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633A55D" w14:textId="3BB78DAB" w:rsidR="00BF2DD2" w:rsidRDefault="00BF2DD2">
      <w:pPr>
        <w:pStyle w:val="NormalWeb"/>
      </w:pPr>
    </w:p>
    <w:sectPr w:rsidR="00BF2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00"/>
    <w:rsid w:val="00342A3F"/>
    <w:rsid w:val="00B44600"/>
    <w:rsid w:val="00BF2DD2"/>
    <w:rsid w:val="00E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7982C"/>
  <w15:chartTrackingRefBased/>
  <w15:docId w15:val="{5CFA8F73-B1D5-49B9-AFCF-41CE9F89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2025-05-08T16:48:00Z</dcterms:created>
  <dcterms:modified xsi:type="dcterms:W3CDTF">2025-05-08T16:49:00Z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2025-05-08T16:49:19Z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11c91170-2c43-4aec-9aaf-c2fd4e5d7de4</vt:lpwstr>
  </property>
  <property fmtid="{D5CDD505-2E9C-101B-9397-08002B2CF9AE}" pid="8" name="MSIP_Label_ff380b4d-8a71-4241-982c-3816ad3ce8fc_ContentBits">
    <vt:lpwstr>0</vt:lpwstr>
  </property>
</Properties>
</file>